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3758" w:rsidP="00FC3758">
      <w:pPr>
        <w:ind w:left="-567"/>
      </w:pPr>
      <w:r>
        <w:rPr>
          <w:noProof/>
        </w:rPr>
        <w:drawing>
          <wp:inline distT="0" distB="0" distL="0" distR="0">
            <wp:extent cx="6524625" cy="6915150"/>
            <wp:effectExtent l="19050" t="0" r="9525" b="0"/>
            <wp:docPr id="1" name="Рисунок 1" descr="profilaktika-koronavirus-ug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aktika-koronavirus-ugjuh"/>
                    <pic:cNvPicPr>
                      <a:picLocks noChangeAspect="1" noChangeArrowheads="1"/>
                    </pic:cNvPicPr>
                  </pic:nvPicPr>
                  <pic:blipFill>
                    <a:blip r:embed="rId4"/>
                    <a:srcRect/>
                    <a:stretch>
                      <a:fillRect/>
                    </a:stretch>
                  </pic:blipFill>
                  <pic:spPr bwMode="auto">
                    <a:xfrm>
                      <a:off x="0" y="0"/>
                      <a:ext cx="6524625" cy="6915150"/>
                    </a:xfrm>
                    <a:prstGeom prst="rect">
                      <a:avLst/>
                    </a:prstGeom>
                    <a:noFill/>
                    <a:ln w="9525">
                      <a:noFill/>
                      <a:miter lim="800000"/>
                      <a:headEnd/>
                      <a:tailEnd/>
                    </a:ln>
                  </pic:spPr>
                </pic:pic>
              </a:graphicData>
            </a:graphic>
          </wp:inline>
        </w:drawing>
      </w: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866E5F" w:rsidP="00FC3758">
      <w:pPr>
        <w:ind w:left="-567"/>
      </w:pPr>
      <w:r>
        <w:rPr>
          <w:noProof/>
        </w:rPr>
        <w:lastRenderedPageBreak/>
        <w:drawing>
          <wp:inline distT="0" distB="0" distL="0" distR="0">
            <wp:extent cx="6419850" cy="8991600"/>
            <wp:effectExtent l="19050" t="0" r="0" b="0"/>
            <wp:docPr id="18" name="Рисунок 18" descr="https://lg.arbitr.gov.ua/userfiles/media/90136803_827623227744395_1359454035056263168_n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g.arbitr.gov.ua/userfiles/media/90136803_827623227744395_1359454035056263168_n_1_1.jpg"/>
                    <pic:cNvPicPr>
                      <a:picLocks noChangeAspect="1" noChangeArrowheads="1"/>
                    </pic:cNvPicPr>
                  </pic:nvPicPr>
                  <pic:blipFill>
                    <a:blip r:embed="rId5"/>
                    <a:srcRect/>
                    <a:stretch>
                      <a:fillRect/>
                    </a:stretch>
                  </pic:blipFill>
                  <pic:spPr bwMode="auto">
                    <a:xfrm>
                      <a:off x="0" y="0"/>
                      <a:ext cx="6419850" cy="8991600"/>
                    </a:xfrm>
                    <a:prstGeom prst="rect">
                      <a:avLst/>
                    </a:prstGeom>
                    <a:noFill/>
                    <a:ln w="9525">
                      <a:noFill/>
                      <a:miter lim="800000"/>
                      <a:headEnd/>
                      <a:tailEnd/>
                    </a:ln>
                  </pic:spPr>
                </pic:pic>
              </a:graphicData>
            </a:graphic>
          </wp:inline>
        </w:drawing>
      </w:r>
    </w:p>
    <w:p w:rsidR="00FC3758" w:rsidRDefault="00FC3758" w:rsidP="00FC3758">
      <w:pPr>
        <w:ind w:left="-567"/>
      </w:pPr>
    </w:p>
    <w:p w:rsidR="00FC3758" w:rsidRDefault="00FC3758" w:rsidP="00FC3758">
      <w:pPr>
        <w:ind w:left="-567"/>
      </w:pPr>
    </w:p>
    <w:p w:rsidR="00FC3758" w:rsidRDefault="00FC3758" w:rsidP="00FC3758">
      <w:pPr>
        <w:ind w:left="-567"/>
      </w:pPr>
    </w:p>
    <w:p w:rsidR="00FC3758" w:rsidRDefault="00866E5F" w:rsidP="00FC3758">
      <w:pPr>
        <w:ind w:left="-567"/>
      </w:pPr>
      <w:r>
        <w:rPr>
          <w:noProof/>
        </w:rPr>
        <w:drawing>
          <wp:inline distT="0" distB="0" distL="0" distR="0">
            <wp:extent cx="6305550" cy="8534400"/>
            <wp:effectExtent l="19050" t="0" r="0" b="0"/>
            <wp:docPr id="21" name="Рисунок 21" descr="https://lg.arbitr.gov.ua/userfiles/media/90652244_827623161077735_6885804024075911168_n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g.arbitr.gov.ua/userfiles/media/90652244_827623161077735_6885804024075911168_n_2_2.jpg"/>
                    <pic:cNvPicPr>
                      <a:picLocks noChangeAspect="1" noChangeArrowheads="1"/>
                    </pic:cNvPicPr>
                  </pic:nvPicPr>
                  <pic:blipFill>
                    <a:blip r:embed="rId6"/>
                    <a:srcRect/>
                    <a:stretch>
                      <a:fillRect/>
                    </a:stretch>
                  </pic:blipFill>
                  <pic:spPr bwMode="auto">
                    <a:xfrm>
                      <a:off x="0" y="0"/>
                      <a:ext cx="6305550" cy="8534400"/>
                    </a:xfrm>
                    <a:prstGeom prst="rect">
                      <a:avLst/>
                    </a:prstGeom>
                    <a:noFill/>
                    <a:ln w="9525">
                      <a:noFill/>
                      <a:miter lim="800000"/>
                      <a:headEnd/>
                      <a:tailEnd/>
                    </a:ln>
                  </pic:spPr>
                </pic:pic>
              </a:graphicData>
            </a:graphic>
          </wp:inline>
        </w:drawing>
      </w:r>
    </w:p>
    <w:p w:rsidR="00FC3758" w:rsidRDefault="00FC3758" w:rsidP="00FC3758">
      <w:pPr>
        <w:ind w:left="-567"/>
      </w:pPr>
    </w:p>
    <w:p w:rsidR="00FC3758" w:rsidRDefault="00FC3758" w:rsidP="00FC3758">
      <w:pPr>
        <w:ind w:left="-567"/>
      </w:pPr>
    </w:p>
    <w:p w:rsidR="00FC3758" w:rsidRDefault="00866E5F" w:rsidP="00FC3758">
      <w:pPr>
        <w:ind w:left="-567"/>
      </w:pPr>
      <w:r>
        <w:rPr>
          <w:noProof/>
        </w:rPr>
        <w:drawing>
          <wp:inline distT="0" distB="0" distL="0" distR="0">
            <wp:extent cx="6362700" cy="8486775"/>
            <wp:effectExtent l="19050" t="0" r="0" b="0"/>
            <wp:docPr id="24" name="Рисунок 24" descr="https://lg.arbitr.gov.ua/userfiles/media/90193634_827623087744409_8884943006365384704_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g.arbitr.gov.ua/userfiles/media/90193634_827623087744409_8884943006365384704_n_3.jpg"/>
                    <pic:cNvPicPr>
                      <a:picLocks noChangeAspect="1" noChangeArrowheads="1"/>
                    </pic:cNvPicPr>
                  </pic:nvPicPr>
                  <pic:blipFill>
                    <a:blip r:embed="rId7"/>
                    <a:srcRect/>
                    <a:stretch>
                      <a:fillRect/>
                    </a:stretch>
                  </pic:blipFill>
                  <pic:spPr bwMode="auto">
                    <a:xfrm>
                      <a:off x="0" y="0"/>
                      <a:ext cx="6362700" cy="8486775"/>
                    </a:xfrm>
                    <a:prstGeom prst="rect">
                      <a:avLst/>
                    </a:prstGeom>
                    <a:noFill/>
                    <a:ln w="9525">
                      <a:noFill/>
                      <a:miter lim="800000"/>
                      <a:headEnd/>
                      <a:tailEnd/>
                    </a:ln>
                  </pic:spPr>
                </pic:pic>
              </a:graphicData>
            </a:graphic>
          </wp:inline>
        </w:drawing>
      </w:r>
    </w:p>
    <w:p w:rsidR="00FC3758" w:rsidRDefault="00FC3758" w:rsidP="00FC3758">
      <w:pPr>
        <w:ind w:left="-567"/>
      </w:pPr>
    </w:p>
    <w:p w:rsidR="00FC3758" w:rsidRPr="00FC3758" w:rsidRDefault="00FC3758" w:rsidP="00FC3758">
      <w:pPr>
        <w:pStyle w:val="a5"/>
        <w:jc w:val="both"/>
        <w:rPr>
          <w:sz w:val="28"/>
          <w:szCs w:val="28"/>
        </w:rPr>
      </w:pPr>
      <w:r>
        <w:rPr>
          <w:rStyle w:val="a6"/>
          <w:color w:val="008000"/>
          <w:sz w:val="28"/>
          <w:szCs w:val="28"/>
        </w:rPr>
        <w:lastRenderedPageBreak/>
        <w:t xml:space="preserve"> </w:t>
      </w:r>
      <w:r w:rsidRPr="00FC3758">
        <w:rPr>
          <w:rStyle w:val="a6"/>
          <w:color w:val="008000"/>
          <w:sz w:val="28"/>
          <w:szCs w:val="28"/>
        </w:rPr>
        <w:t>Основна теза: захворів – сиди вдома. Не варто ризикувати власним здоров’ям і здоров’ям інших. У разі погіршення стану – зверніться до свого сімейного лікаря.</w:t>
      </w:r>
    </w:p>
    <w:p w:rsidR="00FC3758" w:rsidRDefault="00FC3758" w:rsidP="00FC3758">
      <w:pPr>
        <w:pStyle w:val="a5"/>
        <w:jc w:val="both"/>
      </w:pPr>
      <w:r>
        <w:rPr>
          <w:noProof/>
        </w:rPr>
        <w:drawing>
          <wp:inline distT="0" distB="0" distL="0" distR="0">
            <wp:extent cx="6301105" cy="3515353"/>
            <wp:effectExtent l="19050" t="0" r="4445" b="0"/>
            <wp:docPr id="15" name="Рисунок 15" descr="Коронавірус у світі - більше 7 млн людей захворіли » Слово і Ді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ронавірус у світі - більше 7 млн людей захворіли » Слово і Діло"/>
                    <pic:cNvPicPr>
                      <a:picLocks noChangeAspect="1" noChangeArrowheads="1"/>
                    </pic:cNvPicPr>
                  </pic:nvPicPr>
                  <pic:blipFill>
                    <a:blip r:embed="rId8"/>
                    <a:srcRect/>
                    <a:stretch>
                      <a:fillRect/>
                    </a:stretch>
                  </pic:blipFill>
                  <pic:spPr bwMode="auto">
                    <a:xfrm>
                      <a:off x="0" y="0"/>
                      <a:ext cx="6301105" cy="3515353"/>
                    </a:xfrm>
                    <a:prstGeom prst="rect">
                      <a:avLst/>
                    </a:prstGeom>
                    <a:noFill/>
                    <a:ln w="9525">
                      <a:noFill/>
                      <a:miter lim="800000"/>
                      <a:headEnd/>
                      <a:tailEnd/>
                    </a:ln>
                  </pic:spPr>
                </pic:pic>
              </a:graphicData>
            </a:graphic>
          </wp:inline>
        </w:drawing>
      </w:r>
    </w:p>
    <w:p w:rsidR="00FC3758" w:rsidRPr="00FC3758" w:rsidRDefault="00866E5F" w:rsidP="00FC3758">
      <w:pPr>
        <w:pStyle w:val="a5"/>
        <w:jc w:val="both"/>
        <w:rPr>
          <w:sz w:val="28"/>
          <w:szCs w:val="28"/>
        </w:rPr>
      </w:pPr>
      <w:r>
        <w:rPr>
          <w:rStyle w:val="a6"/>
          <w:sz w:val="28"/>
          <w:szCs w:val="28"/>
        </w:rPr>
        <w:t>Діагностика:</w:t>
      </w:r>
      <w:r w:rsidR="00FC3758" w:rsidRPr="00FC3758">
        <w:rPr>
          <w:rStyle w:val="a6"/>
          <w:sz w:val="28"/>
          <w:szCs w:val="28"/>
        </w:rPr>
        <w:t xml:space="preserve"> Як визначити на початкових стадіях </w:t>
      </w:r>
      <w:proofErr w:type="spellStart"/>
      <w:r w:rsidR="00FC3758" w:rsidRPr="00FC3758">
        <w:rPr>
          <w:rStyle w:val="a6"/>
          <w:sz w:val="28"/>
          <w:szCs w:val="28"/>
        </w:rPr>
        <w:t>коронавірус</w:t>
      </w:r>
      <w:proofErr w:type="spellEnd"/>
      <w:r w:rsidR="00FC3758" w:rsidRPr="00FC3758">
        <w:rPr>
          <w:rStyle w:val="a6"/>
          <w:sz w:val="28"/>
          <w:szCs w:val="28"/>
        </w:rPr>
        <w:t>?</w:t>
      </w:r>
    </w:p>
    <w:p w:rsidR="00FC3758" w:rsidRPr="00BB2172" w:rsidRDefault="00FC3758" w:rsidP="00FC3758">
      <w:pPr>
        <w:pStyle w:val="a5"/>
        <w:jc w:val="both"/>
        <w:rPr>
          <w:sz w:val="26"/>
          <w:szCs w:val="26"/>
        </w:rPr>
      </w:pPr>
      <w:r w:rsidRPr="00BB2172">
        <w:rPr>
          <w:sz w:val="26"/>
          <w:szCs w:val="26"/>
        </w:rPr>
        <w:t xml:space="preserve">На початковій стадії </w:t>
      </w:r>
      <w:proofErr w:type="spellStart"/>
      <w:r w:rsidRPr="00BB2172">
        <w:rPr>
          <w:sz w:val="26"/>
          <w:szCs w:val="26"/>
        </w:rPr>
        <w:t>коронавірус</w:t>
      </w:r>
      <w:proofErr w:type="spellEnd"/>
      <w:r w:rsidRPr="00BB2172">
        <w:rPr>
          <w:sz w:val="26"/>
          <w:szCs w:val="26"/>
        </w:rPr>
        <w:t xml:space="preserve"> має такі ж симптоми, що й інші гострі вірусні захворювання. Визначити можуть тільки спеціальні тести. Найпоширенішими симптомами є головний біль, кашель, лихоманка й утруднення дихання, у деяких випадках – діарея або кон’юнктивіт. Новий штам </w:t>
      </w:r>
      <w:proofErr w:type="spellStart"/>
      <w:r w:rsidRPr="00BB2172">
        <w:rPr>
          <w:sz w:val="26"/>
          <w:szCs w:val="26"/>
        </w:rPr>
        <w:t>коронавірусу</w:t>
      </w:r>
      <w:proofErr w:type="spellEnd"/>
      <w:r w:rsidRPr="00BB2172">
        <w:rPr>
          <w:sz w:val="26"/>
          <w:szCs w:val="26"/>
        </w:rPr>
        <w:t xml:space="preserve"> може викликати тяжку форму пневмонії. У цьому його небезпека.</w:t>
      </w:r>
    </w:p>
    <w:p w:rsidR="00FC3758" w:rsidRPr="00BB2172" w:rsidRDefault="00FC3758" w:rsidP="00FC3758">
      <w:pPr>
        <w:pStyle w:val="a5"/>
        <w:jc w:val="both"/>
        <w:rPr>
          <w:sz w:val="26"/>
          <w:szCs w:val="26"/>
        </w:rPr>
      </w:pPr>
      <w:r w:rsidRPr="00BB2172">
        <w:rPr>
          <w:sz w:val="26"/>
          <w:szCs w:val="26"/>
        </w:rPr>
        <w:t xml:space="preserve">Важливо! Вчасне діагностування. Так як за симптоматикою </w:t>
      </w:r>
      <w:proofErr w:type="spellStart"/>
      <w:r w:rsidRPr="00BB2172">
        <w:rPr>
          <w:sz w:val="26"/>
          <w:szCs w:val="26"/>
        </w:rPr>
        <w:t>коронавірус</w:t>
      </w:r>
      <w:proofErr w:type="spellEnd"/>
      <w:r w:rsidRPr="00BB2172">
        <w:rPr>
          <w:sz w:val="26"/>
          <w:szCs w:val="26"/>
        </w:rPr>
        <w:t xml:space="preserve"> нічим не відрізняється від інших вірусних хвороб, то важливо відразу звернутись до лікаря.. Надалі – лікар має алгоритм дій, що робити.</w:t>
      </w:r>
    </w:p>
    <w:p w:rsidR="00FC3758" w:rsidRPr="00FC3758" w:rsidRDefault="00FC3758" w:rsidP="00FC3758">
      <w:pPr>
        <w:pStyle w:val="a5"/>
        <w:jc w:val="both"/>
        <w:rPr>
          <w:sz w:val="28"/>
          <w:szCs w:val="28"/>
        </w:rPr>
      </w:pPr>
      <w:r w:rsidRPr="00FC3758">
        <w:rPr>
          <w:rStyle w:val="a6"/>
          <w:sz w:val="28"/>
          <w:szCs w:val="28"/>
        </w:rPr>
        <w:t>Хто є групою ризику?</w:t>
      </w:r>
    </w:p>
    <w:p w:rsidR="00FC3758" w:rsidRPr="00BB2172" w:rsidRDefault="00FC3758" w:rsidP="00FC3758">
      <w:pPr>
        <w:pStyle w:val="a5"/>
        <w:jc w:val="both"/>
        <w:rPr>
          <w:sz w:val="26"/>
          <w:szCs w:val="26"/>
        </w:rPr>
      </w:pPr>
      <w:r w:rsidRPr="00BB2172">
        <w:rPr>
          <w:sz w:val="26"/>
          <w:szCs w:val="26"/>
        </w:rPr>
        <w:t>Перебіг хвороби залежить від імунітету людини. Вразливою групою є люди похилого віку та люди із хронічними хворобами і слабким імунітетом, вони більш схильні до розвитку важких захворювань, контактна особа при випадку COVID-19 – особа, яка наразі не має симптомів, але яка контактувала, або ймовірно контактувала із особою, хворою на COVID-19.</w:t>
      </w:r>
    </w:p>
    <w:p w:rsidR="00FC3758" w:rsidRPr="00FC3758" w:rsidRDefault="00FC3758" w:rsidP="00FC3758">
      <w:pPr>
        <w:pStyle w:val="a5"/>
        <w:jc w:val="both"/>
        <w:rPr>
          <w:sz w:val="28"/>
          <w:szCs w:val="28"/>
        </w:rPr>
      </w:pPr>
      <w:r w:rsidRPr="00FC3758">
        <w:rPr>
          <w:rStyle w:val="a6"/>
          <w:sz w:val="28"/>
          <w:szCs w:val="28"/>
        </w:rPr>
        <w:t>Як можна заразитися, як передається вірус?</w:t>
      </w:r>
    </w:p>
    <w:p w:rsidR="00FC3758" w:rsidRPr="00BB2172" w:rsidRDefault="00FC3758" w:rsidP="00FC3758">
      <w:pPr>
        <w:pStyle w:val="a5"/>
        <w:jc w:val="both"/>
        <w:rPr>
          <w:sz w:val="26"/>
          <w:szCs w:val="26"/>
        </w:rPr>
      </w:pPr>
      <w:r w:rsidRPr="00BB2172">
        <w:rPr>
          <w:sz w:val="26"/>
          <w:szCs w:val="26"/>
        </w:rPr>
        <w:t xml:space="preserve">Наразі відомо, що новий </w:t>
      </w:r>
      <w:proofErr w:type="spellStart"/>
      <w:r w:rsidRPr="00BB2172">
        <w:rPr>
          <w:sz w:val="26"/>
          <w:szCs w:val="26"/>
        </w:rPr>
        <w:t>коронавірус</w:t>
      </w:r>
      <w:proofErr w:type="spellEnd"/>
      <w:r w:rsidRPr="00BB2172">
        <w:rPr>
          <w:sz w:val="26"/>
          <w:szCs w:val="26"/>
        </w:rPr>
        <w:t xml:space="preserve"> передається краплинним і контактним шляхами. Вірус не циркулює у повітрі. Він не здатний переміщатись на далекі відстані. Він є тільки у крапельках, які людина видихає під час кашлю чи чханню. Відстань – це гарантія безпеки. Це фактор переривання епідемічного ланцюга. Тому заразитись неможливо навіть від інфікованої людини, якщо ви не знаходитесь безпосередньо поруч </w:t>
      </w:r>
      <w:r w:rsidRPr="00BB2172">
        <w:rPr>
          <w:sz w:val="26"/>
          <w:szCs w:val="26"/>
        </w:rPr>
        <w:lastRenderedPageBreak/>
        <w:t>із інфікованим (нагадуємо, це максимум – 1,5-2 м). На поверхнях вірус може жити близько 3 годин. Тому важливо дезінфікувати поверхні, ручки дверей і т.д.</w:t>
      </w:r>
    </w:p>
    <w:p w:rsidR="00FC3758" w:rsidRPr="00BB2172" w:rsidRDefault="00FC3758" w:rsidP="00FC3758">
      <w:pPr>
        <w:pStyle w:val="a5"/>
        <w:jc w:val="both"/>
        <w:rPr>
          <w:sz w:val="26"/>
          <w:szCs w:val="26"/>
        </w:rPr>
      </w:pPr>
      <w:r w:rsidRPr="00BB2172">
        <w:rPr>
          <w:sz w:val="26"/>
          <w:szCs w:val="26"/>
        </w:rPr>
        <w:t>Переважає контактний шлях, коли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поручнів), що забруднені виділеннями із дихальним шляхів хворого чи інфікованого.</w:t>
      </w:r>
    </w:p>
    <w:p w:rsidR="00FC3758" w:rsidRPr="00BB2172" w:rsidRDefault="00FC3758" w:rsidP="00FC3758">
      <w:pPr>
        <w:pStyle w:val="a5"/>
        <w:jc w:val="both"/>
        <w:rPr>
          <w:sz w:val="26"/>
          <w:szCs w:val="26"/>
        </w:rPr>
      </w:pPr>
      <w:r w:rsidRPr="00BB2172">
        <w:rPr>
          <w:sz w:val="26"/>
          <w:szCs w:val="26"/>
        </w:rPr>
        <w:t xml:space="preserve">Краплинним шляхом вірус передається від людини до людини під час кашлю або чхання у тісному контакті, коли утворюються краплі діаметром понад 5 мкм. </w:t>
      </w:r>
      <w:proofErr w:type="spellStart"/>
      <w:r w:rsidRPr="00BB2172">
        <w:rPr>
          <w:sz w:val="26"/>
          <w:szCs w:val="26"/>
        </w:rPr>
        <w:t>Коронавіруси</w:t>
      </w:r>
      <w:proofErr w:type="spellEnd"/>
      <w:r w:rsidRPr="00BB2172">
        <w:rPr>
          <w:sz w:val="26"/>
          <w:szCs w:val="26"/>
        </w:rPr>
        <w:t xml:space="preserve"> не здатні зберігати </w:t>
      </w:r>
      <w:proofErr w:type="spellStart"/>
      <w:r w:rsidRPr="00BB2172">
        <w:rPr>
          <w:sz w:val="26"/>
          <w:szCs w:val="26"/>
        </w:rPr>
        <w:t>інфектогенність</w:t>
      </w:r>
      <w:proofErr w:type="spellEnd"/>
      <w:r w:rsidRPr="00BB2172">
        <w:rPr>
          <w:sz w:val="26"/>
          <w:szCs w:val="26"/>
        </w:rPr>
        <w:t xml:space="preserve"> (</w:t>
      </w:r>
      <w:proofErr w:type="spellStart"/>
      <w:r w:rsidRPr="00BB2172">
        <w:rPr>
          <w:sz w:val="26"/>
          <w:szCs w:val="26"/>
        </w:rPr>
        <w:t>заразність</w:t>
      </w:r>
      <w:proofErr w:type="spellEnd"/>
      <w:r w:rsidRPr="00BB2172">
        <w:rPr>
          <w:sz w:val="26"/>
          <w:szCs w:val="26"/>
        </w:rPr>
        <w:t>) під час передавання на далекі відстані. Тому тісним контактом вважають відстань менше 1 м.</w:t>
      </w:r>
    </w:p>
    <w:p w:rsidR="00FC3758" w:rsidRPr="00BB2172" w:rsidRDefault="00FC3758" w:rsidP="00FC3758">
      <w:pPr>
        <w:pStyle w:val="a5"/>
        <w:jc w:val="both"/>
        <w:rPr>
          <w:sz w:val="26"/>
          <w:szCs w:val="26"/>
        </w:rPr>
      </w:pPr>
      <w:r w:rsidRPr="00BB2172">
        <w:rPr>
          <w:b/>
          <w:sz w:val="26"/>
          <w:szCs w:val="26"/>
        </w:rPr>
        <w:t>Рекомендації як убезпечити себе від зараження</w:t>
      </w:r>
      <w:r w:rsidRPr="00BB2172">
        <w:rPr>
          <w:sz w:val="26"/>
          <w:szCs w:val="26"/>
        </w:rPr>
        <w:t>: ретельно і часто мийте руки з милом чи обробляйте їх спиртовмісним антисептиком. Уникайте скупчення людей. Якщо ви захворіли, залишайтеся вдома і зверніться до лікаря. Використовуйте захисну маску: обов’язково – якщо захворіли і маєте респіраторні симптоми (кашель, нежить); якщо перебуваєте у місцях великого скупчення людей – з метою додаткового захисту.</w:t>
      </w:r>
    </w:p>
    <w:p w:rsidR="00FC3758" w:rsidRPr="00BB2172" w:rsidRDefault="00FC3758" w:rsidP="00FC3758">
      <w:pPr>
        <w:pStyle w:val="a5"/>
        <w:jc w:val="both"/>
        <w:rPr>
          <w:sz w:val="26"/>
          <w:szCs w:val="26"/>
        </w:rPr>
      </w:pPr>
    </w:p>
    <w:p w:rsidR="00FC3758" w:rsidRPr="00BB2172" w:rsidRDefault="00866E5F" w:rsidP="00866E5F">
      <w:pPr>
        <w:pStyle w:val="a5"/>
        <w:jc w:val="right"/>
        <w:rPr>
          <w:sz w:val="26"/>
          <w:szCs w:val="26"/>
        </w:rPr>
      </w:pPr>
      <w:r w:rsidRPr="00BB2172">
        <w:rPr>
          <w:sz w:val="26"/>
          <w:szCs w:val="26"/>
        </w:rPr>
        <w:t xml:space="preserve">Фельдшер ЗОШ №10      </w:t>
      </w:r>
      <w:proofErr w:type="spellStart"/>
      <w:r w:rsidRPr="00BB2172">
        <w:rPr>
          <w:sz w:val="26"/>
          <w:szCs w:val="26"/>
        </w:rPr>
        <w:t>Горблюк</w:t>
      </w:r>
      <w:proofErr w:type="spellEnd"/>
      <w:r w:rsidRPr="00BB2172">
        <w:rPr>
          <w:sz w:val="26"/>
          <w:szCs w:val="26"/>
        </w:rPr>
        <w:t xml:space="preserve"> О.В                                                                            </w:t>
      </w:r>
    </w:p>
    <w:p w:rsidR="00FC3758" w:rsidRDefault="00FC3758" w:rsidP="00FC3758">
      <w:pPr>
        <w:ind w:left="-567"/>
      </w:pPr>
    </w:p>
    <w:sectPr w:rsidR="00FC3758" w:rsidSect="00FC3758">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3758"/>
    <w:rsid w:val="00866E5F"/>
    <w:rsid w:val="00BB2172"/>
    <w:rsid w:val="00FC3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758"/>
    <w:rPr>
      <w:rFonts w:ascii="Tahoma" w:hAnsi="Tahoma" w:cs="Tahoma"/>
      <w:sz w:val="16"/>
      <w:szCs w:val="16"/>
    </w:rPr>
  </w:style>
  <w:style w:type="paragraph" w:styleId="a5">
    <w:name w:val="Normal (Web)"/>
    <w:basedOn w:val="a"/>
    <w:uiPriority w:val="99"/>
    <w:semiHidden/>
    <w:unhideWhenUsed/>
    <w:rsid w:val="00FC37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C3758"/>
    <w:rPr>
      <w:b/>
      <w:bCs/>
    </w:rPr>
  </w:style>
</w:styles>
</file>

<file path=word/webSettings.xml><?xml version="1.0" encoding="utf-8"?>
<w:webSettings xmlns:r="http://schemas.openxmlformats.org/officeDocument/2006/relationships" xmlns:w="http://schemas.openxmlformats.org/wordprocessingml/2006/main">
  <w:divs>
    <w:div w:id="869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1820</Words>
  <Characters>1038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2020-11-17T06:38:00Z</dcterms:created>
  <dcterms:modified xsi:type="dcterms:W3CDTF">2020-11-17T06:55:00Z</dcterms:modified>
</cp:coreProperties>
</file>